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2B4C8" w14:textId="4CA8B5A7" w:rsidR="00D1010D" w:rsidRPr="009F39A3" w:rsidRDefault="00D1010D" w:rsidP="00A97CA5">
      <w:pPr>
        <w:jc w:val="both"/>
        <w:rPr>
          <w:rFonts w:cstheme="minorHAnsi"/>
        </w:rPr>
      </w:pPr>
    </w:p>
    <w:p w14:paraId="1248C8FE" w14:textId="1F0CBAC1" w:rsidR="00EA0C13" w:rsidRPr="009F39A3" w:rsidRDefault="00EA0C13" w:rsidP="009630C2">
      <w:pPr>
        <w:jc w:val="center"/>
        <w:rPr>
          <w:rFonts w:cstheme="minorHAnsi"/>
          <w:u w:val="single"/>
        </w:rPr>
      </w:pPr>
      <w:r w:rsidRPr="009F39A3">
        <w:rPr>
          <w:rFonts w:cstheme="minorHAnsi"/>
          <w:u w:val="single"/>
        </w:rPr>
        <w:t>CRDP Webinar Series</w:t>
      </w:r>
    </w:p>
    <w:p w14:paraId="3503AA52" w14:textId="553D8CCD" w:rsidR="00EA0C13" w:rsidRPr="009F39A3" w:rsidRDefault="00EA0C13" w:rsidP="009630C2">
      <w:pPr>
        <w:jc w:val="center"/>
        <w:rPr>
          <w:rFonts w:cstheme="minorHAnsi"/>
          <w:u w:val="single"/>
        </w:rPr>
      </w:pPr>
    </w:p>
    <w:p w14:paraId="452786BA" w14:textId="78E69238" w:rsidR="006F23D0" w:rsidRPr="00F36179" w:rsidRDefault="00EA0C13" w:rsidP="006F23D0">
      <w:pPr>
        <w:jc w:val="center"/>
        <w:rPr>
          <w:rFonts w:cstheme="minorHAnsi"/>
        </w:rPr>
      </w:pPr>
      <w:r w:rsidRPr="00F36179">
        <w:rPr>
          <w:rFonts w:cstheme="minorHAnsi"/>
        </w:rPr>
        <w:t>Webi</w:t>
      </w:r>
      <w:r w:rsidR="006F23D0">
        <w:rPr>
          <w:rFonts w:cstheme="minorHAnsi"/>
        </w:rPr>
        <w:t>nar #9</w:t>
      </w:r>
      <w:r w:rsidR="00D86F51" w:rsidRPr="00F36179">
        <w:rPr>
          <w:rFonts w:cstheme="minorHAnsi"/>
        </w:rPr>
        <w:t xml:space="preserve">: </w:t>
      </w:r>
      <w:r w:rsidR="006F23D0">
        <w:rPr>
          <w:rFonts w:cstheme="minorHAnsi"/>
        </w:rPr>
        <w:t>Media Training with Joaquin Alvarado</w:t>
      </w:r>
    </w:p>
    <w:p w14:paraId="65196C40" w14:textId="30C042FE" w:rsidR="00EA0C13" w:rsidRPr="009F39A3" w:rsidRDefault="006F23D0" w:rsidP="009630C2">
      <w:pPr>
        <w:jc w:val="center"/>
        <w:rPr>
          <w:rFonts w:cstheme="minorHAnsi"/>
        </w:rPr>
      </w:pPr>
      <w:r>
        <w:rPr>
          <w:rFonts w:cstheme="minorHAnsi"/>
        </w:rPr>
        <w:t>September 18</w:t>
      </w:r>
      <w:r w:rsidR="0001462D" w:rsidRPr="009F39A3">
        <w:rPr>
          <w:rFonts w:cstheme="minorHAnsi"/>
        </w:rPr>
        <w:t>,</w:t>
      </w:r>
      <w:r w:rsidR="00AF53E7" w:rsidRPr="009F39A3">
        <w:rPr>
          <w:rFonts w:cstheme="minorHAnsi"/>
        </w:rPr>
        <w:t xml:space="preserve"> 2020</w:t>
      </w:r>
    </w:p>
    <w:p w14:paraId="58536AF3" w14:textId="77777777" w:rsidR="00EA0C13" w:rsidRPr="009F39A3" w:rsidRDefault="00EA0C13" w:rsidP="00A97CA5">
      <w:pPr>
        <w:jc w:val="both"/>
        <w:rPr>
          <w:rFonts w:cstheme="minorHAnsi"/>
        </w:rPr>
      </w:pPr>
    </w:p>
    <w:p w14:paraId="5A71B448" w14:textId="5F13017B" w:rsidR="00EA0C13" w:rsidRDefault="00EA0C13" w:rsidP="00A97CA5">
      <w:pPr>
        <w:jc w:val="both"/>
        <w:rPr>
          <w:rFonts w:cstheme="minorHAnsi"/>
          <w:u w:val="single"/>
        </w:rPr>
      </w:pPr>
      <w:r w:rsidRPr="009F39A3">
        <w:rPr>
          <w:rFonts w:cstheme="minorHAnsi"/>
          <w:u w:val="single"/>
        </w:rPr>
        <w:t>Questions &amp; Answers</w:t>
      </w:r>
    </w:p>
    <w:p w14:paraId="14C4C684" w14:textId="4F99321E" w:rsidR="00E26118" w:rsidRPr="00DA4F1A" w:rsidRDefault="00E26118" w:rsidP="00E26118">
      <w:pPr>
        <w:pStyle w:val="ListParagraph"/>
        <w:numPr>
          <w:ilvl w:val="0"/>
          <w:numId w:val="14"/>
        </w:numPr>
        <w:spacing w:before="100" w:beforeAutospacing="1" w:after="100" w:afterAutospacing="1"/>
        <w:rPr>
          <w:rFonts w:eastAsia="Times New Roman" w:cstheme="minorHAnsi"/>
        </w:rPr>
      </w:pPr>
      <w:r>
        <w:rPr>
          <w:rFonts w:eastAsia="Times New Roman" w:cstheme="minorHAnsi"/>
          <w:color w:val="1D1C1D"/>
        </w:rPr>
        <w:t>S</w:t>
      </w:r>
      <w:r w:rsidR="00733BEA">
        <w:rPr>
          <w:rFonts w:eastAsia="Times New Roman" w:cstheme="minorHAnsi"/>
          <w:color w:val="1D1C1D"/>
        </w:rPr>
        <w:t>ometimes when I</w:t>
      </w:r>
      <w:r w:rsidRPr="00E26118">
        <w:rPr>
          <w:rFonts w:eastAsia="Times New Roman" w:cstheme="minorHAnsi"/>
          <w:color w:val="1D1C1D"/>
        </w:rPr>
        <w:t xml:space="preserve"> talk about our CDEP, people in media or policymaking don't seem to understand the connection between cultu</w:t>
      </w:r>
      <w:r>
        <w:rPr>
          <w:rFonts w:eastAsia="Times New Roman" w:cstheme="minorHAnsi"/>
          <w:color w:val="1D1C1D"/>
        </w:rPr>
        <w:t>re and mental health - how can I</w:t>
      </w:r>
      <w:r w:rsidRPr="00E26118">
        <w:rPr>
          <w:rFonts w:eastAsia="Times New Roman" w:cstheme="minorHAnsi"/>
          <w:color w:val="1D1C1D"/>
        </w:rPr>
        <w:t xml:space="preserve"> make the connection more clear or understandable to people outside of our work?</w:t>
      </w:r>
      <w:r w:rsidR="00733BEA">
        <w:rPr>
          <w:rFonts w:eastAsia="Times New Roman" w:cstheme="minorHAnsi"/>
          <w:color w:val="1D1C1D"/>
        </w:rPr>
        <w:t xml:space="preserve"> –</w:t>
      </w:r>
      <w:r w:rsidR="00733BEA">
        <w:rPr>
          <w:rFonts w:eastAsia="Times New Roman" w:cstheme="minorHAnsi"/>
          <w:i/>
          <w:color w:val="1D1C1D"/>
        </w:rPr>
        <w:t>CRDP Community Member</w:t>
      </w:r>
    </w:p>
    <w:p w14:paraId="08E04432" w14:textId="77777777" w:rsidR="00DA4F1A" w:rsidRDefault="00DA4F1A" w:rsidP="00DA4F1A">
      <w:pPr>
        <w:pStyle w:val="ListParagraph"/>
        <w:spacing w:before="100" w:beforeAutospacing="1" w:after="100" w:afterAutospacing="1"/>
        <w:rPr>
          <w:rFonts w:eastAsia="Times New Roman" w:cstheme="minorHAnsi"/>
        </w:rPr>
      </w:pPr>
    </w:p>
    <w:p w14:paraId="21BBEFC0" w14:textId="35C1DF16" w:rsidR="00DA4F1A" w:rsidRDefault="00DA4F1A" w:rsidP="00DA4F1A">
      <w:pPr>
        <w:pStyle w:val="ListParagraph"/>
        <w:spacing w:before="100" w:beforeAutospacing="1" w:after="100" w:afterAutospacing="1"/>
        <w:rPr>
          <w:rFonts w:eastAsia="Times New Roman" w:cstheme="minorHAnsi"/>
          <w:b/>
        </w:rPr>
      </w:pPr>
      <w:r w:rsidRPr="00DA4F1A">
        <w:rPr>
          <w:rFonts w:eastAsia="Times New Roman" w:cstheme="minorHAnsi"/>
          <w:b/>
        </w:rPr>
        <w:t>The impact of institutional racism, xenophobia, and homophobia has a deep and complex history in our state and for our communities.  The recent resurgence of the movement for racial justice is an expression of this. The CRDP is a unique pilot program which seeks to address the well-being of our people by centering their experience in the design and delivery of mental health services and solutions.  This program is about better care that can scale to meet the needs of California’s BIPOC and LGBTQ+ communities.</w:t>
      </w:r>
      <w:r w:rsidR="00962349">
        <w:rPr>
          <w:rFonts w:eastAsia="Times New Roman" w:cstheme="minorHAnsi"/>
          <w:b/>
        </w:rPr>
        <w:t xml:space="preserve"> </w:t>
      </w:r>
    </w:p>
    <w:p w14:paraId="69983006" w14:textId="0EC4929E" w:rsidR="00962349" w:rsidRDefault="00962349" w:rsidP="00DA4F1A">
      <w:pPr>
        <w:pStyle w:val="ListParagraph"/>
        <w:spacing w:before="100" w:beforeAutospacing="1" w:after="100" w:afterAutospacing="1"/>
        <w:rPr>
          <w:rFonts w:eastAsia="Times New Roman" w:cstheme="minorHAnsi"/>
        </w:rPr>
      </w:pPr>
    </w:p>
    <w:p w14:paraId="2639833A" w14:textId="374D23E0" w:rsidR="00962349" w:rsidRPr="00962349" w:rsidRDefault="00962349" w:rsidP="00DA4F1A">
      <w:pPr>
        <w:pStyle w:val="ListParagraph"/>
        <w:spacing w:before="100" w:beforeAutospacing="1" w:after="100" w:afterAutospacing="1"/>
        <w:rPr>
          <w:rFonts w:eastAsia="Times New Roman" w:cstheme="minorHAnsi"/>
        </w:rPr>
      </w:pPr>
      <w:r>
        <w:rPr>
          <w:rFonts w:eastAsia="Times New Roman" w:cstheme="minorHAnsi"/>
        </w:rPr>
        <w:t>(Answered by Joaquin Alvarado)</w:t>
      </w:r>
    </w:p>
    <w:p w14:paraId="5C007E68" w14:textId="77777777" w:rsidR="00E26118" w:rsidRPr="00E26118" w:rsidRDefault="00E26118" w:rsidP="00E26118">
      <w:pPr>
        <w:rPr>
          <w:rFonts w:eastAsia="Times New Roman" w:cstheme="minorHAnsi"/>
        </w:rPr>
      </w:pPr>
    </w:p>
    <w:p w14:paraId="7298ED0F" w14:textId="6FCB52A8" w:rsidR="00733BEA" w:rsidRPr="00E26118" w:rsidRDefault="00E26118" w:rsidP="00733BEA">
      <w:pPr>
        <w:pStyle w:val="ListParagraph"/>
        <w:numPr>
          <w:ilvl w:val="0"/>
          <w:numId w:val="14"/>
        </w:numPr>
        <w:spacing w:before="100" w:beforeAutospacing="1" w:after="100" w:afterAutospacing="1"/>
        <w:rPr>
          <w:rFonts w:eastAsia="Times New Roman" w:cstheme="minorHAnsi"/>
        </w:rPr>
      </w:pPr>
      <w:r>
        <w:rPr>
          <w:rFonts w:eastAsia="Times New Roman" w:cstheme="minorHAnsi"/>
          <w:color w:val="222222"/>
        </w:rPr>
        <w:t>W</w:t>
      </w:r>
      <w:r w:rsidRPr="00E26118">
        <w:rPr>
          <w:rFonts w:eastAsia="Times New Roman" w:cstheme="minorHAnsi"/>
          <w:color w:val="222222"/>
        </w:rPr>
        <w:t>hat is the best way to prepare our CDEP participants to engage is this work with us?</w:t>
      </w:r>
      <w:r w:rsidR="00733BEA">
        <w:rPr>
          <w:rFonts w:eastAsia="Times New Roman" w:cstheme="minorHAnsi"/>
          <w:color w:val="222222"/>
        </w:rPr>
        <w:t xml:space="preserve"> -</w:t>
      </w:r>
      <w:r w:rsidR="00733BEA" w:rsidRPr="00733BEA">
        <w:rPr>
          <w:rFonts w:eastAsia="Times New Roman" w:cstheme="minorHAnsi"/>
          <w:i/>
          <w:color w:val="1D1C1D"/>
        </w:rPr>
        <w:t xml:space="preserve"> </w:t>
      </w:r>
      <w:r w:rsidR="00733BEA">
        <w:rPr>
          <w:rFonts w:eastAsia="Times New Roman" w:cstheme="minorHAnsi"/>
          <w:i/>
          <w:color w:val="1D1C1D"/>
        </w:rPr>
        <w:t>CRDP Community Member</w:t>
      </w:r>
    </w:p>
    <w:p w14:paraId="38D7DF7F" w14:textId="77777777" w:rsidR="00DA4F1A" w:rsidRDefault="00DA4F1A" w:rsidP="00DA4F1A">
      <w:pPr>
        <w:pStyle w:val="ListParagraph"/>
        <w:spacing w:before="100" w:beforeAutospacing="1" w:after="100" w:afterAutospacing="1"/>
        <w:rPr>
          <w:rFonts w:eastAsia="Times New Roman" w:cstheme="minorHAnsi"/>
        </w:rPr>
      </w:pPr>
    </w:p>
    <w:p w14:paraId="382169B5" w14:textId="278FE3C3" w:rsidR="00DA4F1A" w:rsidRPr="00DA4F1A" w:rsidRDefault="00DA4F1A" w:rsidP="00DA4F1A">
      <w:pPr>
        <w:pStyle w:val="ListParagraph"/>
        <w:spacing w:before="100" w:beforeAutospacing="1" w:after="100" w:afterAutospacing="1"/>
        <w:rPr>
          <w:rFonts w:eastAsia="Times New Roman" w:cstheme="minorHAnsi"/>
          <w:b/>
        </w:rPr>
      </w:pPr>
      <w:r w:rsidRPr="00DA4F1A">
        <w:rPr>
          <w:rFonts w:eastAsia="Times New Roman" w:cstheme="minorHAnsi"/>
          <w:b/>
        </w:rPr>
        <w:t xml:space="preserve">The most important asset we have to share and support the story of the CRDP are the people who do the work of the CRDP.  The IPPs are the core of this, therefore we must listen and guide their stories as the </w:t>
      </w:r>
      <w:r w:rsidRPr="00DA4F1A">
        <w:rPr>
          <w:rFonts w:eastAsia="Times New Roman" w:cstheme="minorHAnsi"/>
          <w:b/>
        </w:rPr>
        <w:t>tent pole</w:t>
      </w:r>
      <w:r w:rsidRPr="00DA4F1A">
        <w:rPr>
          <w:rFonts w:eastAsia="Times New Roman" w:cstheme="minorHAnsi"/>
          <w:b/>
        </w:rPr>
        <w:t xml:space="preserve"> for our wider media engagement strategy.  This includes framing their histories and insights relative to the core features and focus of the CRDP.  It also means equipping them with the technologies and relationships to represent themselves powerfully with media outlets and reporters.</w:t>
      </w:r>
    </w:p>
    <w:p w14:paraId="4F8799CA" w14:textId="77777777" w:rsidR="00962349" w:rsidRDefault="00962349" w:rsidP="00962349">
      <w:pPr>
        <w:pStyle w:val="ListParagraph"/>
        <w:spacing w:before="100" w:beforeAutospacing="1" w:after="100" w:afterAutospacing="1"/>
        <w:rPr>
          <w:rFonts w:eastAsia="Times New Roman" w:cstheme="minorHAnsi"/>
        </w:rPr>
      </w:pPr>
      <w:r>
        <w:rPr>
          <w:rFonts w:eastAsia="Times New Roman" w:cstheme="minorHAnsi"/>
        </w:rPr>
        <w:tab/>
      </w:r>
    </w:p>
    <w:p w14:paraId="55FC6A51" w14:textId="2023B799" w:rsidR="00962349" w:rsidRPr="00962349" w:rsidRDefault="00962349" w:rsidP="00962349">
      <w:pPr>
        <w:pStyle w:val="ListParagraph"/>
        <w:spacing w:before="100" w:beforeAutospacing="1" w:after="100" w:afterAutospacing="1"/>
        <w:rPr>
          <w:rFonts w:eastAsia="Times New Roman" w:cstheme="minorHAnsi"/>
        </w:rPr>
      </w:pPr>
      <w:r>
        <w:rPr>
          <w:rFonts w:eastAsia="Times New Roman" w:cstheme="minorHAnsi"/>
        </w:rPr>
        <w:t>(Answered by Joaquin Alvarado)</w:t>
      </w:r>
    </w:p>
    <w:p w14:paraId="4C135BA0" w14:textId="591356F9" w:rsidR="00E26118" w:rsidRDefault="00E26118" w:rsidP="00DA4F1A">
      <w:pPr>
        <w:rPr>
          <w:rFonts w:eastAsia="Times New Roman" w:cstheme="minorHAnsi"/>
        </w:rPr>
      </w:pPr>
    </w:p>
    <w:p w14:paraId="56216CE8" w14:textId="77777777" w:rsidR="00DA4F1A" w:rsidRDefault="00DA4F1A" w:rsidP="00DA4F1A">
      <w:pPr>
        <w:rPr>
          <w:rFonts w:eastAsia="Times New Roman" w:cstheme="minorHAnsi"/>
        </w:rPr>
      </w:pPr>
    </w:p>
    <w:p w14:paraId="5B5BDB8B" w14:textId="77777777" w:rsidR="00DA4F1A" w:rsidRDefault="00DA4F1A" w:rsidP="00DA4F1A">
      <w:pPr>
        <w:rPr>
          <w:rFonts w:eastAsia="Times New Roman" w:cstheme="minorHAnsi"/>
        </w:rPr>
      </w:pPr>
    </w:p>
    <w:p w14:paraId="6E024679" w14:textId="77777777" w:rsidR="00DA4F1A" w:rsidRDefault="00DA4F1A" w:rsidP="00DA4F1A">
      <w:pPr>
        <w:rPr>
          <w:rFonts w:eastAsia="Times New Roman" w:cstheme="minorHAnsi"/>
        </w:rPr>
      </w:pPr>
    </w:p>
    <w:p w14:paraId="68568E22" w14:textId="77777777" w:rsidR="00DA4F1A" w:rsidRPr="00E26118" w:rsidRDefault="00DA4F1A" w:rsidP="00DA4F1A">
      <w:pPr>
        <w:rPr>
          <w:rFonts w:eastAsia="Times New Roman" w:cstheme="minorHAnsi"/>
        </w:rPr>
      </w:pPr>
    </w:p>
    <w:p w14:paraId="2E8B3BB0" w14:textId="2E7DA867" w:rsidR="00733BEA" w:rsidRPr="00E26118" w:rsidRDefault="00E26118" w:rsidP="00733BEA">
      <w:pPr>
        <w:pStyle w:val="ListParagraph"/>
        <w:numPr>
          <w:ilvl w:val="0"/>
          <w:numId w:val="14"/>
        </w:numPr>
        <w:spacing w:before="100" w:beforeAutospacing="1" w:after="100" w:afterAutospacing="1"/>
        <w:rPr>
          <w:rFonts w:eastAsia="Times New Roman" w:cstheme="minorHAnsi"/>
        </w:rPr>
      </w:pPr>
      <w:r>
        <w:rPr>
          <w:rFonts w:eastAsia="Times New Roman" w:cstheme="minorHAnsi"/>
          <w:color w:val="222222"/>
        </w:rPr>
        <w:t>O</w:t>
      </w:r>
      <w:r w:rsidRPr="00E26118">
        <w:rPr>
          <w:rFonts w:eastAsia="Times New Roman" w:cstheme="minorHAnsi"/>
          <w:color w:val="222222"/>
        </w:rPr>
        <w:t>ne of our big fears is being misrepresented by media - our communities have historically been stereotyped and our data has been used in ways we don't support - how do we prevent this from happening when we share our stories and data with the media?</w:t>
      </w:r>
      <w:r w:rsidR="00733BEA">
        <w:rPr>
          <w:rFonts w:eastAsia="Times New Roman" w:cstheme="minorHAnsi"/>
          <w:color w:val="222222"/>
        </w:rPr>
        <w:t xml:space="preserve"> - </w:t>
      </w:r>
      <w:r w:rsidR="00733BEA">
        <w:rPr>
          <w:rFonts w:eastAsia="Times New Roman" w:cstheme="minorHAnsi"/>
          <w:i/>
          <w:color w:val="1D1C1D"/>
        </w:rPr>
        <w:t>CRDP Community Member</w:t>
      </w:r>
    </w:p>
    <w:p w14:paraId="1DAEF387" w14:textId="662EDAC2" w:rsidR="00E26118" w:rsidRDefault="00E26118" w:rsidP="00733BEA">
      <w:pPr>
        <w:pStyle w:val="ListParagraph"/>
        <w:spacing w:before="100" w:beforeAutospacing="1" w:after="100" w:afterAutospacing="1"/>
        <w:rPr>
          <w:rFonts w:eastAsia="Times New Roman" w:cstheme="minorHAnsi"/>
        </w:rPr>
      </w:pPr>
    </w:p>
    <w:p w14:paraId="653C9EED" w14:textId="77777777" w:rsidR="00DA4F1A" w:rsidRPr="00DA4F1A" w:rsidRDefault="00DA4F1A" w:rsidP="00DA4F1A">
      <w:pPr>
        <w:spacing w:before="100" w:beforeAutospacing="1" w:after="100" w:afterAutospacing="1"/>
        <w:ind w:left="720"/>
        <w:rPr>
          <w:rFonts w:eastAsia="Times New Roman" w:cstheme="minorHAnsi"/>
          <w:b/>
        </w:rPr>
      </w:pPr>
      <w:r w:rsidRPr="00DA4F1A">
        <w:rPr>
          <w:rFonts w:eastAsia="Times New Roman" w:cstheme="minorHAnsi"/>
          <w:b/>
        </w:rPr>
        <w:t xml:space="preserve">We should always start by understanding the publication and the journalist you are engaging with.  Asking questions is a first step-to set the parameters for the questions they will be asking and clarifying any questions you may have.  It is always acceptable to set context and background for reporters when you are speaking with them.  You can also point out when issues and communities have been misrepresented in the past and foreground your concern for accuracy and rigor in coverage.  Finally, you can insist of reviewing any quotes they intend to use for publication to verify accuracy. </w:t>
      </w:r>
    </w:p>
    <w:p w14:paraId="15471A90" w14:textId="77777777" w:rsidR="00962349" w:rsidRPr="00962349" w:rsidRDefault="00962349" w:rsidP="00962349">
      <w:pPr>
        <w:pStyle w:val="ListParagraph"/>
        <w:spacing w:before="100" w:beforeAutospacing="1" w:after="100" w:afterAutospacing="1"/>
        <w:rPr>
          <w:rFonts w:eastAsia="Times New Roman" w:cstheme="minorHAnsi"/>
        </w:rPr>
      </w:pPr>
      <w:r>
        <w:rPr>
          <w:rFonts w:eastAsia="Times New Roman" w:cstheme="minorHAnsi"/>
        </w:rPr>
        <w:t>(Answered by Joaquin Alvarado)</w:t>
      </w:r>
    </w:p>
    <w:p w14:paraId="5B97AA0F" w14:textId="77777777" w:rsidR="00DA4F1A" w:rsidRPr="00E26118" w:rsidRDefault="00DA4F1A" w:rsidP="00733BEA">
      <w:pPr>
        <w:pStyle w:val="ListParagraph"/>
        <w:spacing w:before="100" w:beforeAutospacing="1" w:after="100" w:afterAutospacing="1"/>
        <w:rPr>
          <w:rFonts w:eastAsia="Times New Roman" w:cstheme="minorHAnsi"/>
        </w:rPr>
      </w:pPr>
      <w:bookmarkStart w:id="0" w:name="_GoBack"/>
      <w:bookmarkEnd w:id="0"/>
    </w:p>
    <w:p w14:paraId="0A5EDF3D" w14:textId="77777777" w:rsidR="00E26118" w:rsidRPr="00E26118" w:rsidRDefault="00E26118" w:rsidP="00E26118">
      <w:pPr>
        <w:spacing w:before="100" w:beforeAutospacing="1" w:after="100" w:afterAutospacing="1"/>
        <w:ind w:left="1440"/>
        <w:rPr>
          <w:rFonts w:eastAsia="Times New Roman" w:cstheme="minorHAnsi"/>
        </w:rPr>
      </w:pPr>
    </w:p>
    <w:p w14:paraId="35C834CE" w14:textId="5AD6E23D" w:rsidR="009A292A" w:rsidRPr="009A292A" w:rsidRDefault="009A292A" w:rsidP="00E26118">
      <w:pPr>
        <w:rPr>
          <w:rFonts w:cstheme="minorHAnsi"/>
        </w:rPr>
      </w:pPr>
    </w:p>
    <w:sectPr w:rsidR="009A292A" w:rsidRPr="009A292A"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AF25F" w14:textId="77777777" w:rsidR="000070BC" w:rsidRDefault="000070BC" w:rsidP="00EA0C13">
      <w:r>
        <w:separator/>
      </w:r>
    </w:p>
  </w:endnote>
  <w:endnote w:type="continuationSeparator" w:id="0">
    <w:p w14:paraId="50F9D91E" w14:textId="77777777" w:rsidR="000070BC" w:rsidRDefault="000070BC" w:rsidP="00EA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95352"/>
      <w:docPartObj>
        <w:docPartGallery w:val="Page Numbers (Bottom of Page)"/>
        <w:docPartUnique/>
      </w:docPartObj>
    </w:sdtPr>
    <w:sdtEndPr/>
    <w:sdtContent>
      <w:sdt>
        <w:sdtPr>
          <w:id w:val="1728636285"/>
          <w:docPartObj>
            <w:docPartGallery w:val="Page Numbers (Top of Page)"/>
            <w:docPartUnique/>
          </w:docPartObj>
        </w:sdtPr>
        <w:sdtEndPr/>
        <w:sdtContent>
          <w:p w14:paraId="64489C83" w14:textId="5D17237C" w:rsidR="00171BCB" w:rsidRDefault="00171BCB">
            <w:pPr>
              <w:pStyle w:val="Footer"/>
              <w:jc w:val="center"/>
            </w:pPr>
            <w:r>
              <w:t xml:space="preserve">Page </w:t>
            </w:r>
            <w:r>
              <w:rPr>
                <w:b/>
                <w:bCs/>
              </w:rPr>
              <w:fldChar w:fldCharType="begin"/>
            </w:r>
            <w:r>
              <w:rPr>
                <w:b/>
                <w:bCs/>
              </w:rPr>
              <w:instrText xml:space="preserve"> PAGE </w:instrText>
            </w:r>
            <w:r>
              <w:rPr>
                <w:b/>
                <w:bCs/>
              </w:rPr>
              <w:fldChar w:fldCharType="separate"/>
            </w:r>
            <w:r w:rsidR="0096234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62349">
              <w:rPr>
                <w:b/>
                <w:bCs/>
                <w:noProof/>
              </w:rPr>
              <w:t>2</w:t>
            </w:r>
            <w:r>
              <w:rPr>
                <w:b/>
                <w:bCs/>
              </w:rPr>
              <w:fldChar w:fldCharType="end"/>
            </w:r>
          </w:p>
        </w:sdtContent>
      </w:sdt>
    </w:sdtContent>
  </w:sdt>
  <w:p w14:paraId="502E10A3" w14:textId="018D76A4" w:rsidR="00EA0C13" w:rsidRDefault="00EA0C13" w:rsidP="00EA0C1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4992E" w14:textId="77777777" w:rsidR="000070BC" w:rsidRDefault="000070BC" w:rsidP="00EA0C13">
      <w:r>
        <w:separator/>
      </w:r>
    </w:p>
  </w:footnote>
  <w:footnote w:type="continuationSeparator" w:id="0">
    <w:p w14:paraId="17AE4EAA" w14:textId="77777777" w:rsidR="000070BC" w:rsidRDefault="000070BC" w:rsidP="00EA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8E94" w14:textId="6B0A5982" w:rsidR="00EA0C13" w:rsidRPr="00EA0C13" w:rsidRDefault="00D87E44">
    <w:pPr>
      <w:pStyle w:val="Header"/>
      <w:rPr>
        <w:sz w:val="40"/>
        <w:szCs w:val="40"/>
      </w:rPr>
    </w:pPr>
    <w:r>
      <w:rPr>
        <w:noProof/>
        <w:sz w:val="40"/>
        <w:szCs w:val="40"/>
      </w:rPr>
      <w:drawing>
        <wp:inline distT="0" distB="0" distL="0" distR="0" wp14:anchorId="0718C844" wp14:editId="07941F2C">
          <wp:extent cx="2035128" cy="1308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DP_Acronym_Logo_Fullcolor-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770" cy="1317511"/>
                  </a:xfrm>
                  <a:prstGeom prst="rect">
                    <a:avLst/>
                  </a:prstGeom>
                </pic:spPr>
              </pic:pic>
            </a:graphicData>
          </a:graphic>
        </wp:inline>
      </w:drawing>
    </w:r>
    <w:r w:rsidR="00EA0C13">
      <w:rPr>
        <w:sz w:val="40"/>
        <w:szCs w:val="40"/>
      </w:rPr>
      <w:tab/>
    </w:r>
    <w:r w:rsidR="00EA0C13">
      <w:rPr>
        <w:sz w:val="40"/>
        <w:szCs w:val="40"/>
      </w:rPr>
      <w:tab/>
    </w:r>
    <w:r w:rsidR="00EA0C13">
      <w:rPr>
        <w:noProof/>
        <w:sz w:val="40"/>
        <w:szCs w:val="40"/>
      </w:rPr>
      <w:drawing>
        <wp:inline distT="0" distB="0" distL="0" distR="0" wp14:anchorId="4669581B" wp14:editId="04F7599E">
          <wp:extent cx="1588438" cy="56647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EHN_Color_Logo_no background (2).png"/>
                  <pic:cNvPicPr/>
                </pic:nvPicPr>
                <pic:blipFill>
                  <a:blip r:embed="rId2">
                    <a:extLst>
                      <a:ext uri="{28A0092B-C50C-407E-A947-70E740481C1C}">
                        <a14:useLocalDpi xmlns:a14="http://schemas.microsoft.com/office/drawing/2010/main" val="0"/>
                      </a:ext>
                    </a:extLst>
                  </a:blip>
                  <a:stretch>
                    <a:fillRect/>
                  </a:stretch>
                </pic:blipFill>
                <pic:spPr>
                  <a:xfrm>
                    <a:off x="0" y="0"/>
                    <a:ext cx="1827383" cy="6516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33A1"/>
    <w:multiLevelType w:val="hybridMultilevel"/>
    <w:tmpl w:val="9EC0B85E"/>
    <w:lvl w:ilvl="0" w:tplc="327C25F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74A15"/>
    <w:multiLevelType w:val="multilevel"/>
    <w:tmpl w:val="7F4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C185D"/>
    <w:multiLevelType w:val="hybridMultilevel"/>
    <w:tmpl w:val="4CE2C7EC"/>
    <w:lvl w:ilvl="0" w:tplc="78D607AA">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573D6"/>
    <w:multiLevelType w:val="multilevel"/>
    <w:tmpl w:val="6942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06AC1"/>
    <w:multiLevelType w:val="hybridMultilevel"/>
    <w:tmpl w:val="9702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62F38"/>
    <w:multiLevelType w:val="multilevel"/>
    <w:tmpl w:val="68FA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F47EF"/>
    <w:multiLevelType w:val="hybridMultilevel"/>
    <w:tmpl w:val="BDD4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E019D"/>
    <w:multiLevelType w:val="hybridMultilevel"/>
    <w:tmpl w:val="0AC45D54"/>
    <w:lvl w:ilvl="0" w:tplc="6882C37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4347E"/>
    <w:multiLevelType w:val="multilevel"/>
    <w:tmpl w:val="1D84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05DDF"/>
    <w:multiLevelType w:val="multilevel"/>
    <w:tmpl w:val="116A4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838C8"/>
    <w:multiLevelType w:val="multilevel"/>
    <w:tmpl w:val="0656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493A2B"/>
    <w:multiLevelType w:val="hybridMultilevel"/>
    <w:tmpl w:val="3D428D64"/>
    <w:lvl w:ilvl="0" w:tplc="A46662D8">
      <w:start w:val="1"/>
      <w:numFmt w:val="decimal"/>
      <w:lvlText w:val="%1."/>
      <w:lvlJc w:val="left"/>
      <w:pPr>
        <w:ind w:left="720" w:hanging="360"/>
      </w:pPr>
      <w:rPr>
        <w:rFonts w:ascii="Helvetica" w:eastAsiaTheme="minorHAns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C0488"/>
    <w:multiLevelType w:val="hybridMultilevel"/>
    <w:tmpl w:val="E44A9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B08BC"/>
    <w:multiLevelType w:val="hybridMultilevel"/>
    <w:tmpl w:val="35CC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7"/>
  </w:num>
  <w:num w:numId="5">
    <w:abstractNumId w:val="10"/>
  </w:num>
  <w:num w:numId="6">
    <w:abstractNumId w:val="0"/>
  </w:num>
  <w:num w:numId="7">
    <w:abstractNumId w:val="9"/>
  </w:num>
  <w:num w:numId="8">
    <w:abstractNumId w:val="13"/>
  </w:num>
  <w:num w:numId="9">
    <w:abstractNumId w:val="4"/>
  </w:num>
  <w:num w:numId="10">
    <w:abstractNumId w:val="12"/>
  </w:num>
  <w:num w:numId="11">
    <w:abstractNumId w:val="1"/>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070BC"/>
    <w:rsid w:val="0001462D"/>
    <w:rsid w:val="00034091"/>
    <w:rsid w:val="000728D1"/>
    <w:rsid w:val="000741BA"/>
    <w:rsid w:val="00126B76"/>
    <w:rsid w:val="00171678"/>
    <w:rsid w:val="00171BCB"/>
    <w:rsid w:val="001C709C"/>
    <w:rsid w:val="001D53D7"/>
    <w:rsid w:val="001F7403"/>
    <w:rsid w:val="00232BFB"/>
    <w:rsid w:val="002A7FE6"/>
    <w:rsid w:val="00327C43"/>
    <w:rsid w:val="00332D3D"/>
    <w:rsid w:val="00387AE4"/>
    <w:rsid w:val="00432646"/>
    <w:rsid w:val="004365F0"/>
    <w:rsid w:val="004A3FB6"/>
    <w:rsid w:val="004D237C"/>
    <w:rsid w:val="004E22FA"/>
    <w:rsid w:val="005969C6"/>
    <w:rsid w:val="005C050E"/>
    <w:rsid w:val="00634D79"/>
    <w:rsid w:val="006E7ECC"/>
    <w:rsid w:val="006F23D0"/>
    <w:rsid w:val="0072152A"/>
    <w:rsid w:val="00733BEA"/>
    <w:rsid w:val="00797AD9"/>
    <w:rsid w:val="0080763A"/>
    <w:rsid w:val="008F0704"/>
    <w:rsid w:val="00960C1E"/>
    <w:rsid w:val="00962349"/>
    <w:rsid w:val="009630C2"/>
    <w:rsid w:val="00996FE6"/>
    <w:rsid w:val="009A292A"/>
    <w:rsid w:val="009F39A3"/>
    <w:rsid w:val="00A97CA5"/>
    <w:rsid w:val="00AB37BA"/>
    <w:rsid w:val="00AF53E7"/>
    <w:rsid w:val="00B756C1"/>
    <w:rsid w:val="00C01C0B"/>
    <w:rsid w:val="00CA0143"/>
    <w:rsid w:val="00D1010D"/>
    <w:rsid w:val="00D86F51"/>
    <w:rsid w:val="00D87E44"/>
    <w:rsid w:val="00DA4F1A"/>
    <w:rsid w:val="00DA76A2"/>
    <w:rsid w:val="00E26118"/>
    <w:rsid w:val="00E62B35"/>
    <w:rsid w:val="00E835EE"/>
    <w:rsid w:val="00EA0C13"/>
    <w:rsid w:val="00EC560A"/>
    <w:rsid w:val="00EE6E42"/>
    <w:rsid w:val="00F36179"/>
    <w:rsid w:val="00FF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C13"/>
    <w:pPr>
      <w:tabs>
        <w:tab w:val="center" w:pos="4680"/>
        <w:tab w:val="right" w:pos="9360"/>
      </w:tabs>
    </w:pPr>
  </w:style>
  <w:style w:type="character" w:customStyle="1" w:styleId="HeaderChar">
    <w:name w:val="Header Char"/>
    <w:basedOn w:val="DefaultParagraphFont"/>
    <w:link w:val="Header"/>
    <w:uiPriority w:val="99"/>
    <w:rsid w:val="00EA0C13"/>
  </w:style>
  <w:style w:type="paragraph" w:styleId="Footer">
    <w:name w:val="footer"/>
    <w:basedOn w:val="Normal"/>
    <w:link w:val="FooterChar"/>
    <w:uiPriority w:val="99"/>
    <w:unhideWhenUsed/>
    <w:rsid w:val="00EA0C13"/>
    <w:pPr>
      <w:tabs>
        <w:tab w:val="center" w:pos="4680"/>
        <w:tab w:val="right" w:pos="9360"/>
      </w:tabs>
    </w:pPr>
  </w:style>
  <w:style w:type="character" w:customStyle="1" w:styleId="FooterChar">
    <w:name w:val="Footer Char"/>
    <w:basedOn w:val="DefaultParagraphFont"/>
    <w:link w:val="Footer"/>
    <w:uiPriority w:val="99"/>
    <w:rsid w:val="00EA0C13"/>
  </w:style>
  <w:style w:type="paragraph" w:styleId="ListParagraph">
    <w:name w:val="List Paragraph"/>
    <w:basedOn w:val="Normal"/>
    <w:uiPriority w:val="34"/>
    <w:qFormat/>
    <w:rsid w:val="00171BCB"/>
    <w:pPr>
      <w:ind w:left="720"/>
      <w:contextualSpacing/>
    </w:pPr>
  </w:style>
  <w:style w:type="character" w:styleId="Hyperlink">
    <w:name w:val="Hyperlink"/>
    <w:basedOn w:val="DefaultParagraphFont"/>
    <w:uiPriority w:val="99"/>
    <w:unhideWhenUsed/>
    <w:rsid w:val="00A97CA5"/>
    <w:rPr>
      <w:color w:val="0563C1" w:themeColor="hyperlink"/>
      <w:u w:val="single"/>
    </w:rPr>
  </w:style>
  <w:style w:type="character" w:customStyle="1" w:styleId="author-10103511838">
    <w:name w:val="author-10103511838"/>
    <w:basedOn w:val="DefaultParagraphFont"/>
    <w:rsid w:val="00797AD9"/>
  </w:style>
  <w:style w:type="character" w:customStyle="1" w:styleId="author-2998564460">
    <w:name w:val="author-2998564460"/>
    <w:basedOn w:val="DefaultParagraphFont"/>
    <w:rsid w:val="00E2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7522">
      <w:bodyDiv w:val="1"/>
      <w:marLeft w:val="0"/>
      <w:marRight w:val="0"/>
      <w:marTop w:val="0"/>
      <w:marBottom w:val="0"/>
      <w:divBdr>
        <w:top w:val="none" w:sz="0" w:space="0" w:color="auto"/>
        <w:left w:val="none" w:sz="0" w:space="0" w:color="auto"/>
        <w:bottom w:val="none" w:sz="0" w:space="0" w:color="auto"/>
        <w:right w:val="none" w:sz="0" w:space="0" w:color="auto"/>
      </w:divBdr>
      <w:divsChild>
        <w:div w:id="1371879123">
          <w:marLeft w:val="0"/>
          <w:marRight w:val="0"/>
          <w:marTop w:val="0"/>
          <w:marBottom w:val="0"/>
          <w:divBdr>
            <w:top w:val="none" w:sz="0" w:space="0" w:color="auto"/>
            <w:left w:val="none" w:sz="0" w:space="0" w:color="auto"/>
            <w:bottom w:val="none" w:sz="0" w:space="0" w:color="auto"/>
            <w:right w:val="none" w:sz="0" w:space="0" w:color="auto"/>
          </w:divBdr>
        </w:div>
        <w:div w:id="1544322208">
          <w:marLeft w:val="0"/>
          <w:marRight w:val="0"/>
          <w:marTop w:val="0"/>
          <w:marBottom w:val="0"/>
          <w:divBdr>
            <w:top w:val="none" w:sz="0" w:space="0" w:color="auto"/>
            <w:left w:val="none" w:sz="0" w:space="0" w:color="auto"/>
            <w:bottom w:val="none" w:sz="0" w:space="0" w:color="auto"/>
            <w:right w:val="none" w:sz="0" w:space="0" w:color="auto"/>
          </w:divBdr>
        </w:div>
      </w:divsChild>
    </w:div>
    <w:div w:id="872421232">
      <w:bodyDiv w:val="1"/>
      <w:marLeft w:val="0"/>
      <w:marRight w:val="0"/>
      <w:marTop w:val="0"/>
      <w:marBottom w:val="0"/>
      <w:divBdr>
        <w:top w:val="none" w:sz="0" w:space="0" w:color="auto"/>
        <w:left w:val="none" w:sz="0" w:space="0" w:color="auto"/>
        <w:bottom w:val="none" w:sz="0" w:space="0" w:color="auto"/>
        <w:right w:val="none" w:sz="0" w:space="0" w:color="auto"/>
      </w:divBdr>
      <w:divsChild>
        <w:div w:id="932737304">
          <w:marLeft w:val="0"/>
          <w:marRight w:val="0"/>
          <w:marTop w:val="0"/>
          <w:marBottom w:val="0"/>
          <w:divBdr>
            <w:top w:val="none" w:sz="0" w:space="0" w:color="auto"/>
            <w:left w:val="none" w:sz="0" w:space="0" w:color="auto"/>
            <w:bottom w:val="none" w:sz="0" w:space="0" w:color="auto"/>
            <w:right w:val="none" w:sz="0" w:space="0" w:color="auto"/>
          </w:divBdr>
        </w:div>
        <w:div w:id="1307516221">
          <w:marLeft w:val="0"/>
          <w:marRight w:val="0"/>
          <w:marTop w:val="0"/>
          <w:marBottom w:val="0"/>
          <w:divBdr>
            <w:top w:val="none" w:sz="0" w:space="0" w:color="auto"/>
            <w:left w:val="none" w:sz="0" w:space="0" w:color="auto"/>
            <w:bottom w:val="none" w:sz="0" w:space="0" w:color="auto"/>
            <w:right w:val="none" w:sz="0" w:space="0" w:color="auto"/>
          </w:divBdr>
        </w:div>
      </w:divsChild>
    </w:div>
    <w:div w:id="949236283">
      <w:bodyDiv w:val="1"/>
      <w:marLeft w:val="0"/>
      <w:marRight w:val="0"/>
      <w:marTop w:val="0"/>
      <w:marBottom w:val="0"/>
      <w:divBdr>
        <w:top w:val="none" w:sz="0" w:space="0" w:color="auto"/>
        <w:left w:val="none" w:sz="0" w:space="0" w:color="auto"/>
        <w:bottom w:val="none" w:sz="0" w:space="0" w:color="auto"/>
        <w:right w:val="none" w:sz="0" w:space="0" w:color="auto"/>
      </w:divBdr>
      <w:divsChild>
        <w:div w:id="934169497">
          <w:marLeft w:val="0"/>
          <w:marRight w:val="0"/>
          <w:marTop w:val="0"/>
          <w:marBottom w:val="0"/>
          <w:divBdr>
            <w:top w:val="none" w:sz="0" w:space="0" w:color="auto"/>
            <w:left w:val="none" w:sz="0" w:space="0" w:color="auto"/>
            <w:bottom w:val="none" w:sz="0" w:space="0" w:color="auto"/>
            <w:right w:val="none" w:sz="0" w:space="0" w:color="auto"/>
          </w:divBdr>
        </w:div>
        <w:div w:id="1127434486">
          <w:marLeft w:val="0"/>
          <w:marRight w:val="0"/>
          <w:marTop w:val="0"/>
          <w:marBottom w:val="0"/>
          <w:divBdr>
            <w:top w:val="none" w:sz="0" w:space="0" w:color="auto"/>
            <w:left w:val="none" w:sz="0" w:space="0" w:color="auto"/>
            <w:bottom w:val="none" w:sz="0" w:space="0" w:color="auto"/>
            <w:right w:val="none" w:sz="0" w:space="0" w:color="auto"/>
          </w:divBdr>
        </w:div>
        <w:div w:id="528297292">
          <w:marLeft w:val="0"/>
          <w:marRight w:val="0"/>
          <w:marTop w:val="0"/>
          <w:marBottom w:val="0"/>
          <w:divBdr>
            <w:top w:val="none" w:sz="0" w:space="0" w:color="auto"/>
            <w:left w:val="none" w:sz="0" w:space="0" w:color="auto"/>
            <w:bottom w:val="none" w:sz="0" w:space="0" w:color="auto"/>
            <w:right w:val="none" w:sz="0" w:space="0" w:color="auto"/>
          </w:divBdr>
        </w:div>
        <w:div w:id="1394960587">
          <w:marLeft w:val="0"/>
          <w:marRight w:val="0"/>
          <w:marTop w:val="0"/>
          <w:marBottom w:val="0"/>
          <w:divBdr>
            <w:top w:val="none" w:sz="0" w:space="0" w:color="auto"/>
            <w:left w:val="none" w:sz="0" w:space="0" w:color="auto"/>
            <w:bottom w:val="none" w:sz="0" w:space="0" w:color="auto"/>
            <w:right w:val="none" w:sz="0" w:space="0" w:color="auto"/>
          </w:divBdr>
        </w:div>
        <w:div w:id="1811095693">
          <w:marLeft w:val="0"/>
          <w:marRight w:val="0"/>
          <w:marTop w:val="0"/>
          <w:marBottom w:val="0"/>
          <w:divBdr>
            <w:top w:val="none" w:sz="0" w:space="0" w:color="auto"/>
            <w:left w:val="none" w:sz="0" w:space="0" w:color="auto"/>
            <w:bottom w:val="none" w:sz="0" w:space="0" w:color="auto"/>
            <w:right w:val="none" w:sz="0" w:space="0" w:color="auto"/>
          </w:divBdr>
        </w:div>
        <w:div w:id="1339120041">
          <w:marLeft w:val="0"/>
          <w:marRight w:val="0"/>
          <w:marTop w:val="0"/>
          <w:marBottom w:val="0"/>
          <w:divBdr>
            <w:top w:val="none" w:sz="0" w:space="0" w:color="auto"/>
            <w:left w:val="none" w:sz="0" w:space="0" w:color="auto"/>
            <w:bottom w:val="none" w:sz="0" w:space="0" w:color="auto"/>
            <w:right w:val="none" w:sz="0" w:space="0" w:color="auto"/>
          </w:divBdr>
        </w:div>
      </w:divsChild>
    </w:div>
    <w:div w:id="1100106055">
      <w:bodyDiv w:val="1"/>
      <w:marLeft w:val="0"/>
      <w:marRight w:val="0"/>
      <w:marTop w:val="0"/>
      <w:marBottom w:val="0"/>
      <w:divBdr>
        <w:top w:val="none" w:sz="0" w:space="0" w:color="auto"/>
        <w:left w:val="none" w:sz="0" w:space="0" w:color="auto"/>
        <w:bottom w:val="none" w:sz="0" w:space="0" w:color="auto"/>
        <w:right w:val="none" w:sz="0" w:space="0" w:color="auto"/>
      </w:divBdr>
      <w:divsChild>
        <w:div w:id="502748180">
          <w:marLeft w:val="0"/>
          <w:marRight w:val="0"/>
          <w:marTop w:val="0"/>
          <w:marBottom w:val="0"/>
          <w:divBdr>
            <w:top w:val="none" w:sz="0" w:space="0" w:color="auto"/>
            <w:left w:val="none" w:sz="0" w:space="0" w:color="auto"/>
            <w:bottom w:val="none" w:sz="0" w:space="0" w:color="auto"/>
            <w:right w:val="none" w:sz="0" w:space="0" w:color="auto"/>
          </w:divBdr>
        </w:div>
        <w:div w:id="598024827">
          <w:marLeft w:val="0"/>
          <w:marRight w:val="0"/>
          <w:marTop w:val="0"/>
          <w:marBottom w:val="0"/>
          <w:divBdr>
            <w:top w:val="none" w:sz="0" w:space="0" w:color="auto"/>
            <w:left w:val="none" w:sz="0" w:space="0" w:color="auto"/>
            <w:bottom w:val="none" w:sz="0" w:space="0" w:color="auto"/>
            <w:right w:val="none" w:sz="0" w:space="0" w:color="auto"/>
          </w:divBdr>
        </w:div>
        <w:div w:id="1652976334">
          <w:marLeft w:val="0"/>
          <w:marRight w:val="0"/>
          <w:marTop w:val="0"/>
          <w:marBottom w:val="0"/>
          <w:divBdr>
            <w:top w:val="none" w:sz="0" w:space="0" w:color="auto"/>
            <w:left w:val="none" w:sz="0" w:space="0" w:color="auto"/>
            <w:bottom w:val="none" w:sz="0" w:space="0" w:color="auto"/>
            <w:right w:val="none" w:sz="0" w:space="0" w:color="auto"/>
          </w:divBdr>
        </w:div>
        <w:div w:id="290356741">
          <w:marLeft w:val="0"/>
          <w:marRight w:val="0"/>
          <w:marTop w:val="0"/>
          <w:marBottom w:val="0"/>
          <w:divBdr>
            <w:top w:val="none" w:sz="0" w:space="0" w:color="auto"/>
            <w:left w:val="none" w:sz="0" w:space="0" w:color="auto"/>
            <w:bottom w:val="none" w:sz="0" w:space="0" w:color="auto"/>
            <w:right w:val="none" w:sz="0" w:space="0" w:color="auto"/>
          </w:divBdr>
        </w:div>
      </w:divsChild>
    </w:div>
    <w:div w:id="1727148308">
      <w:bodyDiv w:val="1"/>
      <w:marLeft w:val="0"/>
      <w:marRight w:val="0"/>
      <w:marTop w:val="0"/>
      <w:marBottom w:val="0"/>
      <w:divBdr>
        <w:top w:val="none" w:sz="0" w:space="0" w:color="auto"/>
        <w:left w:val="none" w:sz="0" w:space="0" w:color="auto"/>
        <w:bottom w:val="none" w:sz="0" w:space="0" w:color="auto"/>
        <w:right w:val="none" w:sz="0" w:space="0" w:color="auto"/>
      </w:divBdr>
    </w:div>
    <w:div w:id="2078168985">
      <w:bodyDiv w:val="1"/>
      <w:marLeft w:val="0"/>
      <w:marRight w:val="0"/>
      <w:marTop w:val="0"/>
      <w:marBottom w:val="0"/>
      <w:divBdr>
        <w:top w:val="none" w:sz="0" w:space="0" w:color="auto"/>
        <w:left w:val="none" w:sz="0" w:space="0" w:color="auto"/>
        <w:bottom w:val="none" w:sz="0" w:space="0" w:color="auto"/>
        <w:right w:val="none" w:sz="0" w:space="0" w:color="auto"/>
      </w:divBdr>
      <w:divsChild>
        <w:div w:id="887910962">
          <w:marLeft w:val="0"/>
          <w:marRight w:val="0"/>
          <w:marTop w:val="0"/>
          <w:marBottom w:val="0"/>
          <w:divBdr>
            <w:top w:val="none" w:sz="0" w:space="0" w:color="auto"/>
            <w:left w:val="none" w:sz="0" w:space="0" w:color="auto"/>
            <w:bottom w:val="none" w:sz="0" w:space="0" w:color="auto"/>
            <w:right w:val="none" w:sz="0" w:space="0" w:color="auto"/>
          </w:divBdr>
        </w:div>
        <w:div w:id="244038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 Jenkins</cp:lastModifiedBy>
  <cp:revision>29</cp:revision>
  <dcterms:created xsi:type="dcterms:W3CDTF">2018-02-09T21:34:00Z</dcterms:created>
  <dcterms:modified xsi:type="dcterms:W3CDTF">2020-10-06T17:51:00Z</dcterms:modified>
</cp:coreProperties>
</file>